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B4901" w14:textId="655B4E4B" w:rsidR="008D28E7" w:rsidRDefault="00123FDF">
      <w:r>
        <w:t>DOC TEST</w:t>
      </w:r>
    </w:p>
    <w:sectPr w:rsidR="008D2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DF"/>
    <w:rsid w:val="00123FDF"/>
    <w:rsid w:val="007F79D6"/>
    <w:rsid w:val="008D28E7"/>
    <w:rsid w:val="00B7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5493"/>
  <w15:chartTrackingRefBased/>
  <w15:docId w15:val="{7F4A9FF1-F423-4BB6-B166-B82FB3C28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F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F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F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F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F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F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F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F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F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FD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FD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FD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F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F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F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F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F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F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F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23FD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F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23FD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23F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F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F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F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F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F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F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Surat Somsanguan</dc:creator>
  <cp:keywords/>
  <dc:description/>
  <cp:lastModifiedBy>Surat Somsanguan</cp:lastModifiedBy>
  <cp:revision>1</cp:revision>
  <dcterms:created xsi:type="dcterms:W3CDTF">2024-08-06T09:42:00Z</dcterms:created>
  <dcterms:modified xsi:type="dcterms:W3CDTF">2024-08-06T09:42:00Z</dcterms:modified>
</cp:coreProperties>
</file>